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9808AD">
        <w:rPr>
          <w:rFonts w:asciiTheme="minorHAnsi" w:hAnsiTheme="minorHAnsi" w:cs="Arial"/>
          <w:b/>
          <w:color w:val="auto"/>
          <w:sz w:val="22"/>
          <w:szCs w:val="22"/>
        </w:rPr>
        <w:t>Tutor</w:t>
      </w:r>
      <w:r w:rsidR="009646A3">
        <w:rPr>
          <w:rFonts w:asciiTheme="minorHAnsi" w:hAnsiTheme="minorHAnsi" w:cs="Arial"/>
          <w:b/>
          <w:color w:val="auto"/>
          <w:sz w:val="22"/>
          <w:szCs w:val="22"/>
        </w:rPr>
        <w:t xml:space="preserve"> Laboratorio </w:t>
      </w:r>
      <w:r w:rsidR="00B27719">
        <w:rPr>
          <w:rFonts w:asciiTheme="minorHAnsi" w:hAnsiTheme="minorHAnsi" w:cs="Arial"/>
          <w:b/>
          <w:color w:val="auto"/>
          <w:sz w:val="22"/>
          <w:szCs w:val="22"/>
        </w:rPr>
        <w:t>supporto linguistico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92F61"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r w:rsidR="00B27719">
        <w:rPr>
          <w:rFonts w:asciiTheme="minorHAnsi" w:hAnsiTheme="minorHAnsi" w:cs="Arial"/>
          <w:b/>
          <w:color w:val="auto"/>
          <w:sz w:val="22"/>
          <w:szCs w:val="22"/>
        </w:rPr>
        <w:t>Ponti di parole – livello intermedio</w:t>
      </w:r>
    </w:p>
    <w:p w:rsidR="009646A3" w:rsidRDefault="009646A3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E97F2A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E97F2A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E97F2A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E97F2A" w:rsidP="00792F61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E97F2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di accompagnamento e supporto in </w:t>
            </w:r>
            <w:bookmarkStart w:id="0" w:name="_GoBack"/>
            <w:bookmarkEnd w:id="0"/>
            <w:r w:rsidRPr="00E97F2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servizi a favore di minori stranieri non accompagnati</w:t>
            </w:r>
          </w:p>
        </w:tc>
        <w:tc>
          <w:tcPr>
            <w:tcW w:w="2126" w:type="dxa"/>
          </w:tcPr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20415F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3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415F" w:rsidRDefault="00E97F2A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15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="0020415F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</w:t>
            </w:r>
          </w:p>
          <w:p w:rsidR="009F04D2" w:rsidRPr="009F04D2" w:rsidRDefault="0020415F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9F04D2">
        <w:tc>
          <w:tcPr>
            <w:tcW w:w="2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F04D2" w:rsidRDefault="009646A3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6A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 educative nell’ambito dell’intercultura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415F"/>
    <w:rsid w:val="00205AF8"/>
    <w:rsid w:val="00230D72"/>
    <w:rsid w:val="002369BF"/>
    <w:rsid w:val="0024221F"/>
    <w:rsid w:val="002479CC"/>
    <w:rsid w:val="00265BCC"/>
    <w:rsid w:val="00266EEF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C4BE9"/>
    <w:rsid w:val="004D1F5B"/>
    <w:rsid w:val="004F1061"/>
    <w:rsid w:val="004F54C3"/>
    <w:rsid w:val="004F7E7F"/>
    <w:rsid w:val="00501E59"/>
    <w:rsid w:val="005021DF"/>
    <w:rsid w:val="00542882"/>
    <w:rsid w:val="005529A0"/>
    <w:rsid w:val="00552C9A"/>
    <w:rsid w:val="00555747"/>
    <w:rsid w:val="00560343"/>
    <w:rsid w:val="00567B6B"/>
    <w:rsid w:val="005722EA"/>
    <w:rsid w:val="00575084"/>
    <w:rsid w:val="00583341"/>
    <w:rsid w:val="005908DA"/>
    <w:rsid w:val="005A4BD0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B4433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3667A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060CF"/>
    <w:rsid w:val="0094053B"/>
    <w:rsid w:val="00950613"/>
    <w:rsid w:val="009561B8"/>
    <w:rsid w:val="009646A3"/>
    <w:rsid w:val="009742A6"/>
    <w:rsid w:val="009808AD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27719"/>
    <w:rsid w:val="00B67110"/>
    <w:rsid w:val="00B83858"/>
    <w:rsid w:val="00B95410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325B"/>
    <w:rsid w:val="00D905B7"/>
    <w:rsid w:val="00D93AA6"/>
    <w:rsid w:val="00D9480B"/>
    <w:rsid w:val="00DD5947"/>
    <w:rsid w:val="00DD5B41"/>
    <w:rsid w:val="00DD7B92"/>
    <w:rsid w:val="00DE43E8"/>
    <w:rsid w:val="00DF4B34"/>
    <w:rsid w:val="00E63B33"/>
    <w:rsid w:val="00E9736F"/>
    <w:rsid w:val="00E97F2A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A8EA-0BCA-46C0-A2BC-7A26E341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20</cp:revision>
  <cp:lastPrinted>2016-09-08T08:19:00Z</cp:lastPrinted>
  <dcterms:created xsi:type="dcterms:W3CDTF">2017-12-06T18:29:00Z</dcterms:created>
  <dcterms:modified xsi:type="dcterms:W3CDTF">2020-06-04T18:22:00Z</dcterms:modified>
</cp:coreProperties>
</file>