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 xml:space="preserve">Consorzio di Cooperative Sociali via Provinciale Botteghelle di Portici, </w:t>
      </w:r>
      <w:proofErr w:type="gramStart"/>
      <w:r w:rsidRPr="00FF05BA">
        <w:rPr>
          <w:rFonts w:ascii="Tahoma" w:hAnsi="Tahoma" w:cs="Tahoma"/>
          <w:b/>
          <w:color w:val="808080"/>
          <w:sz w:val="20"/>
          <w:szCs w:val="20"/>
        </w:rPr>
        <w:t>139  80147</w:t>
      </w:r>
      <w:proofErr w:type="gramEnd"/>
      <w:r w:rsidRPr="00FF05BA">
        <w:rPr>
          <w:rFonts w:ascii="Tahoma" w:hAnsi="Tahoma" w:cs="Tahoma"/>
          <w:b/>
          <w:color w:val="808080"/>
          <w:sz w:val="20"/>
          <w:szCs w:val="20"/>
        </w:rPr>
        <w:t xml:space="preserve">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MODELLO DI DOMANDA DI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</w:t>
      </w:r>
      <w:proofErr w:type="spellEnd"/>
      <w:r w:rsidR="00F40131" w:rsidRPr="00FF05BA">
        <w:rPr>
          <w:rFonts w:asciiTheme="minorHAnsi" w:hAnsiTheme="minorHAnsi"/>
          <w:i/>
          <w:sz w:val="22"/>
          <w:szCs w:val="22"/>
        </w:rPr>
        <w:t>.</w:t>
      </w:r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Il/La sottoscritto/a...............................nato/a a................................................................ Il ....................................... codice fiscale .............................................................. 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residente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>) ......................... (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provincia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..................................... 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via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di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</w:t>
      </w:r>
      <w:proofErr w:type="gramEnd"/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F22E80">
        <w:rPr>
          <w:rFonts w:asciiTheme="minorHAnsi" w:hAnsiTheme="minorHAnsi" w:cs="Arial"/>
          <w:b/>
          <w:color w:val="auto"/>
          <w:sz w:val="20"/>
          <w:szCs w:val="20"/>
        </w:rPr>
        <w:t xml:space="preserve">TUTOR </w:t>
      </w:r>
      <w:r w:rsidR="00BA59B3">
        <w:rPr>
          <w:rFonts w:asciiTheme="minorHAnsi" w:hAnsiTheme="minorHAnsi" w:cs="Arial"/>
          <w:b/>
          <w:color w:val="auto"/>
          <w:sz w:val="20"/>
          <w:szCs w:val="20"/>
        </w:rPr>
        <w:t xml:space="preserve">TIROCINI FORMATIVI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</w:t>
      </w: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curriculum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>può utilizzare i dati contenuti nella autocertificazione esclusivamen</w:t>
      </w:r>
      <w:bookmarkStart w:id="0" w:name="_GoBack"/>
      <w:bookmarkEnd w:id="0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</w:t>
      </w:r>
      <w:proofErr w:type="gramStart"/>
      <w:r w:rsidRPr="00FF05BA">
        <w:rPr>
          <w:rFonts w:asciiTheme="minorHAnsi" w:hAnsiTheme="minorHAnsi"/>
          <w:i/>
          <w:sz w:val="20"/>
          <w:szCs w:val="20"/>
        </w:rPr>
        <w:t>2010  e</w:t>
      </w:r>
      <w:proofErr w:type="gramEnd"/>
      <w:r w:rsidRPr="00FF05BA">
        <w:rPr>
          <w:rFonts w:asciiTheme="minorHAnsi" w:hAnsiTheme="minorHAnsi"/>
          <w:i/>
          <w:sz w:val="20"/>
          <w:szCs w:val="20"/>
        </w:rPr>
        <w:t xml:space="preserve">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104E1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0A6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50EBD"/>
    <w:rsid w:val="0085528D"/>
    <w:rsid w:val="00861EFC"/>
    <w:rsid w:val="008737C0"/>
    <w:rsid w:val="00876C08"/>
    <w:rsid w:val="008A777E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0199"/>
    <w:rsid w:val="00BA5893"/>
    <w:rsid w:val="00BA59B3"/>
    <w:rsid w:val="00BA7EF0"/>
    <w:rsid w:val="00BB3986"/>
    <w:rsid w:val="00BC24B8"/>
    <w:rsid w:val="00BE7A3F"/>
    <w:rsid w:val="00BF35EF"/>
    <w:rsid w:val="00C1519F"/>
    <w:rsid w:val="00C16585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72E6"/>
    <w:rsid w:val="00E63B33"/>
    <w:rsid w:val="00E82DF7"/>
    <w:rsid w:val="00E92551"/>
    <w:rsid w:val="00E9736F"/>
    <w:rsid w:val="00EB74D9"/>
    <w:rsid w:val="00EF5831"/>
    <w:rsid w:val="00F02850"/>
    <w:rsid w:val="00F22E8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FC7E2658-C166-4FA2-B9B8-F2E64392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B59A-1027-434B-B545-6C791495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Alessandra Nasso</cp:lastModifiedBy>
  <cp:revision>17</cp:revision>
  <cp:lastPrinted>2016-09-08T08:19:00Z</cp:lastPrinted>
  <dcterms:created xsi:type="dcterms:W3CDTF">2017-12-06T18:29:00Z</dcterms:created>
  <dcterms:modified xsi:type="dcterms:W3CDTF">2021-05-06T09:16:00Z</dcterms:modified>
</cp:coreProperties>
</file>